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CE0" w:rsidRPr="00B40CE0" w:rsidRDefault="00767285" w:rsidP="00B40CE0">
      <w:pPr>
        <w:shd w:val="clear" w:color="auto" w:fill="FFFFFF"/>
        <w:spacing w:after="180" w:line="240" w:lineRule="auto"/>
        <w:textAlignment w:val="baseline"/>
        <w:outlineLvl w:val="1"/>
        <w:rPr>
          <w:rFonts w:ascii="Arial" w:eastAsia="Times New Roman" w:hAnsi="Arial" w:cs="Arial"/>
          <w:b/>
          <w:bCs/>
          <w:color w:val="1B1B1B"/>
          <w:sz w:val="40"/>
          <w:szCs w:val="60"/>
          <w:lang w:eastAsia="pl-PL"/>
        </w:rPr>
      </w:pPr>
      <w:r>
        <w:rPr>
          <w:rFonts w:ascii="Arial" w:eastAsia="Times New Roman" w:hAnsi="Arial" w:cs="Arial"/>
          <w:b/>
          <w:bCs/>
          <w:color w:val="1B1B1B"/>
          <w:sz w:val="40"/>
          <w:szCs w:val="60"/>
          <w:lang w:eastAsia="pl-PL"/>
        </w:rPr>
        <w:t>Placówka Terenowa KRUS</w:t>
      </w:r>
      <w:r w:rsidR="00AF6A6B">
        <w:rPr>
          <w:rFonts w:ascii="Arial" w:eastAsia="Times New Roman" w:hAnsi="Arial" w:cs="Arial"/>
          <w:b/>
          <w:bCs/>
          <w:color w:val="1B1B1B"/>
          <w:sz w:val="40"/>
          <w:szCs w:val="60"/>
          <w:lang w:eastAsia="pl-PL"/>
        </w:rPr>
        <w:t xml:space="preserve"> w </w:t>
      </w:r>
      <w:r>
        <w:rPr>
          <w:rFonts w:ascii="Arial" w:eastAsia="Times New Roman" w:hAnsi="Arial" w:cs="Arial"/>
          <w:b/>
          <w:bCs/>
          <w:color w:val="1B1B1B"/>
          <w:sz w:val="40"/>
          <w:szCs w:val="60"/>
          <w:lang w:eastAsia="pl-PL"/>
        </w:rPr>
        <w:t xml:space="preserve">Krośnie zaprasza do udziału w </w:t>
      </w:r>
      <w:r w:rsidR="00B40CE0" w:rsidRPr="00B40CE0">
        <w:rPr>
          <w:rFonts w:ascii="Arial" w:eastAsia="Times New Roman" w:hAnsi="Arial" w:cs="Arial"/>
          <w:b/>
          <w:bCs/>
          <w:color w:val="1B1B1B"/>
          <w:sz w:val="40"/>
          <w:szCs w:val="60"/>
          <w:lang w:eastAsia="pl-PL"/>
        </w:rPr>
        <w:t xml:space="preserve">VIII </w:t>
      </w:r>
      <w:r>
        <w:rPr>
          <w:rFonts w:ascii="Arial" w:eastAsia="Times New Roman" w:hAnsi="Arial" w:cs="Arial"/>
          <w:b/>
          <w:bCs/>
          <w:color w:val="1B1B1B"/>
          <w:sz w:val="40"/>
          <w:szCs w:val="60"/>
          <w:lang w:eastAsia="pl-PL"/>
        </w:rPr>
        <w:t>edycji losowania</w:t>
      </w:r>
      <w:r w:rsidR="00B40CE0" w:rsidRPr="00B40CE0">
        <w:rPr>
          <w:rFonts w:ascii="Arial" w:eastAsia="Times New Roman" w:hAnsi="Arial" w:cs="Arial"/>
          <w:b/>
          <w:bCs/>
          <w:color w:val="1B1B1B"/>
          <w:sz w:val="40"/>
          <w:szCs w:val="60"/>
          <w:lang w:eastAsia="pl-PL"/>
        </w:rPr>
        <w:t xml:space="preserve"> hulajnóg dla dzieci rolników, które ukończą kurs e-learningowy „Bezpiecznie na wsi mamy - upadkom zapobiegamy”</w:t>
      </w:r>
      <w:bookmarkStart w:id="0" w:name="_GoBack"/>
      <w:bookmarkEnd w:id="0"/>
    </w:p>
    <w:p w:rsidR="00B40CE0" w:rsidRPr="00B40CE0" w:rsidRDefault="00B40CE0" w:rsidP="00B40CE0">
      <w:pPr>
        <w:shd w:val="clear" w:color="auto" w:fill="FFFFFF"/>
        <w:spacing w:after="0" w:line="240" w:lineRule="auto"/>
        <w:textAlignment w:val="baseline"/>
        <w:rPr>
          <w:rFonts w:ascii="Arial" w:eastAsia="Times New Roman" w:hAnsi="Arial" w:cs="Arial"/>
          <w:color w:val="1B1B1B"/>
          <w:sz w:val="24"/>
          <w:szCs w:val="24"/>
          <w:lang w:eastAsia="pl-PL"/>
        </w:rPr>
      </w:pPr>
    </w:p>
    <w:p w:rsidR="00B40CE0" w:rsidRPr="00B40CE0" w:rsidRDefault="00B40CE0" w:rsidP="00767285">
      <w:pPr>
        <w:shd w:val="clear" w:color="auto" w:fill="FFFFFF"/>
        <w:spacing w:after="240" w:line="240" w:lineRule="auto"/>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Kasa Rolniczego Ubezpieczenia Społecznego zaprasza dzieci rolników, które ukończą kurs e-learningowy „Bezpiecznie na wsi mamy – upadkom zapobiegamy” do udziału w VIII losowaniu hulajnóg. Losowania odbywają się rokrocznie od 2019 roku i promują wśród najmłodszych zasady bezpiecznego przebywania oraz wykonywania czynności na terenie gospodarstwa rolnego. </w:t>
      </w:r>
    </w:p>
    <w:p w:rsidR="00B40CE0" w:rsidRPr="00B40CE0" w:rsidRDefault="00B40CE0" w:rsidP="00767285">
      <w:pPr>
        <w:shd w:val="clear" w:color="auto" w:fill="FFFFFF"/>
        <w:spacing w:after="240" w:line="240" w:lineRule="auto"/>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 xml:space="preserve">Tegoroczna edycja skierowana jest do dzieci urodzonych w latach 2012–2020, których przynajmniej jeden rodzic lub opiekun prawny podlega ubezpieczeniu społecznemu rolników w KRUS i wyrazi zgodę na udział dziecka w losowaniu. Warunkiem udziału w losowaniu jest ukończenie przygotowanego przez KRUS kursu e-learningowego „Bezpiecznie na wsi mamy – upadkom zapobiegamy. Kurs w nowoczesny i przystępny sposób zapoznaje dzieci z zagrożeniami występującymi w gospodarstwach rolnych oraz uczy prawidłowych </w:t>
      </w:r>
      <w:proofErr w:type="spellStart"/>
      <w:r w:rsidRPr="00B40CE0">
        <w:rPr>
          <w:rFonts w:ascii="Arial" w:eastAsia="Times New Roman" w:hAnsi="Arial" w:cs="Arial"/>
          <w:color w:val="1B1B1B"/>
          <w:sz w:val="24"/>
          <w:szCs w:val="24"/>
          <w:lang w:eastAsia="pl-PL"/>
        </w:rPr>
        <w:t>zachowań</w:t>
      </w:r>
      <w:proofErr w:type="spellEnd"/>
      <w:r w:rsidRPr="00B40CE0">
        <w:rPr>
          <w:rFonts w:ascii="Arial" w:eastAsia="Times New Roman" w:hAnsi="Arial" w:cs="Arial"/>
          <w:color w:val="1B1B1B"/>
          <w:sz w:val="24"/>
          <w:szCs w:val="24"/>
          <w:lang w:eastAsia="pl-PL"/>
        </w:rPr>
        <w:t xml:space="preserve"> podczas pracy i zabawy na terenie obejścia.</w:t>
      </w:r>
    </w:p>
    <w:p w:rsidR="00B40CE0" w:rsidRPr="00B40CE0" w:rsidRDefault="00B40CE0" w:rsidP="00767285">
      <w:pPr>
        <w:shd w:val="clear" w:color="auto" w:fill="FFFFFF"/>
        <w:spacing w:after="240" w:line="240" w:lineRule="auto"/>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Kurs podzielony został na trzy części tematyczne:</w:t>
      </w:r>
    </w:p>
    <w:p w:rsidR="00B40CE0" w:rsidRPr="00B40CE0" w:rsidRDefault="00B40CE0" w:rsidP="00767285">
      <w:pPr>
        <w:numPr>
          <w:ilvl w:val="0"/>
          <w:numId w:val="1"/>
        </w:numPr>
        <w:shd w:val="clear" w:color="auto" w:fill="FFFFFF"/>
        <w:spacing w:after="0" w:line="240" w:lineRule="auto"/>
        <w:ind w:left="600"/>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zwierzęta,</w:t>
      </w:r>
    </w:p>
    <w:p w:rsidR="00B40CE0" w:rsidRPr="00B40CE0" w:rsidRDefault="00B40CE0" w:rsidP="00767285">
      <w:pPr>
        <w:numPr>
          <w:ilvl w:val="0"/>
          <w:numId w:val="1"/>
        </w:numPr>
        <w:shd w:val="clear" w:color="auto" w:fill="FFFFFF"/>
        <w:spacing w:after="0" w:line="240" w:lineRule="auto"/>
        <w:ind w:left="600"/>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siedlisko,</w:t>
      </w:r>
    </w:p>
    <w:p w:rsidR="00B40CE0" w:rsidRDefault="00B40CE0" w:rsidP="00767285">
      <w:pPr>
        <w:numPr>
          <w:ilvl w:val="0"/>
          <w:numId w:val="1"/>
        </w:numPr>
        <w:shd w:val="clear" w:color="auto" w:fill="FFFFFF"/>
        <w:spacing w:after="0" w:line="240" w:lineRule="auto"/>
        <w:ind w:left="600"/>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maszyny i narzędzia.</w:t>
      </w:r>
    </w:p>
    <w:p w:rsidR="00954893" w:rsidRPr="00B40CE0" w:rsidRDefault="00954893" w:rsidP="00954893">
      <w:pPr>
        <w:shd w:val="clear" w:color="auto" w:fill="FFFFFF"/>
        <w:spacing w:after="0" w:line="240" w:lineRule="auto"/>
        <w:ind w:left="600"/>
        <w:jc w:val="both"/>
        <w:textAlignment w:val="baseline"/>
        <w:rPr>
          <w:rFonts w:ascii="Arial" w:eastAsia="Times New Roman" w:hAnsi="Arial" w:cs="Arial"/>
          <w:color w:val="1B1B1B"/>
          <w:sz w:val="24"/>
          <w:szCs w:val="24"/>
          <w:lang w:eastAsia="pl-PL"/>
        </w:rPr>
      </w:pPr>
    </w:p>
    <w:p w:rsidR="00B40CE0" w:rsidRPr="00B40CE0" w:rsidRDefault="00B40CE0" w:rsidP="00767285">
      <w:pPr>
        <w:shd w:val="clear" w:color="auto" w:fill="FFFFFF"/>
        <w:spacing w:after="240" w:line="240" w:lineRule="auto"/>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Każda sekcja zawiera animowane scenki przedstawiające typowe zagrożenia wypadkowe oraz interaktywne zadania pomagające utrwalić zdobytą wiedzę. Po zakończeniu kursu uczestnicy rozwiązują test sprawdzający. Dzieci, które uzyskają wymaganą liczbę poprawnych odpowiedzi, otrzymają imienny certyfikat ukończenia kursu.</w:t>
      </w:r>
    </w:p>
    <w:p w:rsidR="00B40CE0" w:rsidRPr="00B40CE0" w:rsidRDefault="00B40CE0" w:rsidP="00767285">
      <w:pPr>
        <w:shd w:val="clear" w:color="auto" w:fill="FFFFFF"/>
        <w:spacing w:after="240" w:line="240" w:lineRule="auto"/>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Aby zgłosić udział w losowaniu, należy przesłać pocztą elektroniczną na adres e-mail Oddziału Regionalnego KRUS właściwego ze względu na miejsce zamieszkania uczestnika:</w:t>
      </w:r>
    </w:p>
    <w:p w:rsidR="00B40CE0" w:rsidRPr="00B40CE0" w:rsidRDefault="00B40CE0" w:rsidP="00767285">
      <w:pPr>
        <w:numPr>
          <w:ilvl w:val="0"/>
          <w:numId w:val="2"/>
        </w:numPr>
        <w:shd w:val="clear" w:color="auto" w:fill="FFFFFF"/>
        <w:spacing w:after="0" w:line="240" w:lineRule="auto"/>
        <w:ind w:left="600"/>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certyfikat ukończenia kursu z wpisanym imieniem i nazwiskiem dziecka,</w:t>
      </w:r>
    </w:p>
    <w:p w:rsidR="00B40CE0" w:rsidRDefault="00B40CE0" w:rsidP="00767285">
      <w:pPr>
        <w:numPr>
          <w:ilvl w:val="0"/>
          <w:numId w:val="2"/>
        </w:numPr>
        <w:shd w:val="clear" w:color="auto" w:fill="FFFFFF"/>
        <w:spacing w:after="0" w:line="240" w:lineRule="auto"/>
        <w:ind w:left="600"/>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formularz zgłoszeniowy.</w:t>
      </w:r>
    </w:p>
    <w:p w:rsidR="005034D3" w:rsidRPr="00B40CE0" w:rsidRDefault="005034D3" w:rsidP="005034D3">
      <w:pPr>
        <w:shd w:val="clear" w:color="auto" w:fill="FFFFFF"/>
        <w:spacing w:after="0" w:line="240" w:lineRule="auto"/>
        <w:ind w:left="600"/>
        <w:jc w:val="both"/>
        <w:textAlignment w:val="baseline"/>
        <w:rPr>
          <w:rFonts w:ascii="Arial" w:eastAsia="Times New Roman" w:hAnsi="Arial" w:cs="Arial"/>
          <w:color w:val="1B1B1B"/>
          <w:sz w:val="24"/>
          <w:szCs w:val="24"/>
          <w:lang w:eastAsia="pl-PL"/>
        </w:rPr>
      </w:pPr>
    </w:p>
    <w:p w:rsidR="00B40CE0" w:rsidRPr="00B40CE0" w:rsidRDefault="00B40CE0" w:rsidP="00767285">
      <w:pPr>
        <w:shd w:val="clear" w:color="auto" w:fill="FFFFFF"/>
        <w:spacing w:after="240" w:line="240" w:lineRule="auto"/>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Spośród prawidłowo przesłanych zgłoszeń w każdym Oddziale Regionalnym KRUS rozlosowane zostaną hulajnogi ufundowane przez KRUS oraz kaski ochronne przekazane przez partnera strategicznego działania – AGRO Ubezpieczenia – Towarzystwo Ubezpieczeń Wzajemnych.</w:t>
      </w:r>
    </w:p>
    <w:p w:rsidR="00B40CE0" w:rsidRPr="00B40CE0" w:rsidRDefault="00B40CE0" w:rsidP="00767285">
      <w:pPr>
        <w:shd w:val="clear" w:color="auto" w:fill="FFFFFF"/>
        <w:spacing w:after="0" w:line="240" w:lineRule="auto"/>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Termin nadsyłania zgłoszeń upływa </w:t>
      </w:r>
      <w:r w:rsidRPr="00B40CE0">
        <w:rPr>
          <w:rFonts w:ascii="Arial" w:eastAsia="Times New Roman" w:hAnsi="Arial" w:cs="Arial"/>
          <w:b/>
          <w:bCs/>
          <w:color w:val="1B1B1B"/>
          <w:sz w:val="24"/>
          <w:szCs w:val="24"/>
          <w:lang w:eastAsia="pl-PL"/>
        </w:rPr>
        <w:t>6 listopada 2026 r.</w:t>
      </w:r>
    </w:p>
    <w:p w:rsidR="00B40CE0" w:rsidRPr="00B40CE0" w:rsidRDefault="00B40CE0" w:rsidP="00767285">
      <w:pPr>
        <w:shd w:val="clear" w:color="auto" w:fill="FFFFFF"/>
        <w:spacing w:after="0" w:line="240" w:lineRule="auto"/>
        <w:jc w:val="both"/>
        <w:textAlignment w:val="baseline"/>
        <w:rPr>
          <w:rFonts w:ascii="Arial" w:eastAsia="Times New Roman" w:hAnsi="Arial" w:cs="Arial"/>
          <w:color w:val="1B1B1B"/>
          <w:sz w:val="24"/>
          <w:szCs w:val="24"/>
          <w:lang w:eastAsia="pl-PL"/>
        </w:rPr>
      </w:pPr>
      <w:r w:rsidRPr="00B40CE0">
        <w:rPr>
          <w:rFonts w:ascii="Arial" w:eastAsia="Times New Roman" w:hAnsi="Arial" w:cs="Arial"/>
          <w:color w:val="1B1B1B"/>
          <w:sz w:val="24"/>
          <w:szCs w:val="24"/>
          <w:lang w:eastAsia="pl-PL"/>
        </w:rPr>
        <w:t>Szczegółowe zasady udziału określa </w:t>
      </w:r>
      <w:hyperlink r:id="rId5" w:history="1">
        <w:r w:rsidRPr="00B40CE0">
          <w:rPr>
            <w:rFonts w:ascii="Arial" w:eastAsia="Times New Roman" w:hAnsi="Arial" w:cs="Arial"/>
            <w:color w:val="0052A5"/>
            <w:sz w:val="24"/>
            <w:szCs w:val="24"/>
            <w:u w:val="single"/>
            <w:lang w:eastAsia="pl-PL"/>
          </w:rPr>
          <w:t>regulamin</w:t>
        </w:r>
      </w:hyperlink>
      <w:r w:rsidR="005034D3">
        <w:rPr>
          <w:rFonts w:ascii="Arial" w:eastAsia="Times New Roman" w:hAnsi="Arial" w:cs="Arial"/>
          <w:color w:val="1B1B1B"/>
          <w:sz w:val="24"/>
          <w:szCs w:val="24"/>
          <w:lang w:eastAsia="pl-PL"/>
        </w:rPr>
        <w:t>.</w:t>
      </w:r>
      <w:r w:rsidRPr="00B40CE0">
        <w:rPr>
          <w:rFonts w:ascii="Arial" w:eastAsia="Times New Roman" w:hAnsi="Arial" w:cs="Arial"/>
          <w:color w:val="1B1B1B"/>
          <w:sz w:val="24"/>
          <w:szCs w:val="24"/>
          <w:lang w:eastAsia="pl-PL"/>
        </w:rPr>
        <w:t> </w:t>
      </w:r>
    </w:p>
    <w:p w:rsidR="004973A0" w:rsidRPr="00B40CE0" w:rsidRDefault="004973A0">
      <w:pPr>
        <w:rPr>
          <w:rFonts w:ascii="Arial" w:hAnsi="Arial" w:cs="Arial"/>
        </w:rPr>
      </w:pPr>
    </w:p>
    <w:sectPr w:rsidR="004973A0" w:rsidRPr="00B40C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90494"/>
    <w:multiLevelType w:val="multilevel"/>
    <w:tmpl w:val="C1C6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8911B8"/>
    <w:multiLevelType w:val="multilevel"/>
    <w:tmpl w:val="0552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284"/>
    <w:rsid w:val="00253284"/>
    <w:rsid w:val="004973A0"/>
    <w:rsid w:val="005034D3"/>
    <w:rsid w:val="00767285"/>
    <w:rsid w:val="00954893"/>
    <w:rsid w:val="00AF6A6B"/>
    <w:rsid w:val="00B40C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C99C7"/>
  <w15:chartTrackingRefBased/>
  <w15:docId w15:val="{09C62D73-D18D-4ED3-A360-463127B23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B40CE0"/>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40CE0"/>
    <w:rPr>
      <w:rFonts w:ascii="Times New Roman" w:eastAsia="Times New Roman" w:hAnsi="Times New Roman" w:cs="Times New Roman"/>
      <w:b/>
      <w:bCs/>
      <w:sz w:val="36"/>
      <w:szCs w:val="36"/>
      <w:lang w:eastAsia="pl-PL"/>
    </w:rPr>
  </w:style>
  <w:style w:type="paragraph" w:customStyle="1" w:styleId="event-date">
    <w:name w:val="event-date"/>
    <w:basedOn w:val="Normalny"/>
    <w:rsid w:val="00B40C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B40CE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40CE0"/>
    <w:rPr>
      <w:b/>
      <w:bCs/>
    </w:rPr>
  </w:style>
  <w:style w:type="character" w:styleId="Hipercze">
    <w:name w:val="Hyperlink"/>
    <w:basedOn w:val="Domylnaczcionkaakapitu"/>
    <w:uiPriority w:val="99"/>
    <w:semiHidden/>
    <w:unhideWhenUsed/>
    <w:rsid w:val="00B40C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484368">
      <w:bodyDiv w:val="1"/>
      <w:marLeft w:val="0"/>
      <w:marRight w:val="0"/>
      <w:marTop w:val="0"/>
      <w:marBottom w:val="0"/>
      <w:divBdr>
        <w:top w:val="none" w:sz="0" w:space="0" w:color="auto"/>
        <w:left w:val="none" w:sz="0" w:space="0" w:color="auto"/>
        <w:bottom w:val="none" w:sz="0" w:space="0" w:color="auto"/>
        <w:right w:val="none" w:sz="0" w:space="0" w:color="auto"/>
      </w:divBdr>
      <w:divsChild>
        <w:div w:id="709499256">
          <w:marLeft w:val="0"/>
          <w:marRight w:val="0"/>
          <w:marTop w:val="0"/>
          <w:marBottom w:val="0"/>
          <w:divBdr>
            <w:top w:val="none" w:sz="0" w:space="0" w:color="auto"/>
            <w:left w:val="none" w:sz="0" w:space="0" w:color="auto"/>
            <w:bottom w:val="none" w:sz="0" w:space="0" w:color="auto"/>
            <w:right w:val="none" w:sz="0" w:space="0" w:color="auto"/>
          </w:divBdr>
        </w:div>
        <w:div w:id="1173573916">
          <w:marLeft w:val="0"/>
          <w:marRight w:val="0"/>
          <w:marTop w:val="0"/>
          <w:marBottom w:val="0"/>
          <w:divBdr>
            <w:top w:val="none" w:sz="0" w:space="0" w:color="auto"/>
            <w:left w:val="none" w:sz="0" w:space="0" w:color="auto"/>
            <w:bottom w:val="none" w:sz="0" w:space="0" w:color="auto"/>
            <w:right w:val="none" w:sz="0" w:space="0" w:color="auto"/>
          </w:divBdr>
          <w:divsChild>
            <w:div w:id="87415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pl/attachment/4f779c50-1f3a-4072-a245-a159cf227405"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316</Words>
  <Characters>1896</Characters>
  <Application>Microsoft Office Word</Application>
  <DocSecurity>0</DocSecurity>
  <Lines>15</Lines>
  <Paragraphs>4</Paragraphs>
  <ScaleCrop>false</ScaleCrop>
  <Company>KRUS</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Wojtowicz</dc:creator>
  <cp:keywords/>
  <dc:description/>
  <cp:lastModifiedBy>Monika Wojtowicz</cp:lastModifiedBy>
  <cp:revision>6</cp:revision>
  <dcterms:created xsi:type="dcterms:W3CDTF">2026-09-09T11:25:00Z</dcterms:created>
  <dcterms:modified xsi:type="dcterms:W3CDTF">2026-09-09T11:32:00Z</dcterms:modified>
</cp:coreProperties>
</file>